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31B7" w:rsidRDefault="00F031B7" w:rsidP="00F031B7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Всероссийская олимпиада школьников по английскому языку</w:t>
      </w:r>
      <w:r>
        <w:rPr>
          <w:rFonts w:ascii="Times New Roman" w:eastAsia="Times New Roman" w:hAnsi="Times New Roman" w:cs="Times New Roman"/>
          <w:b/>
          <w:bCs/>
          <w:spacing w:val="1"/>
          <w:sz w:val="24"/>
          <w:szCs w:val="24"/>
        </w:rPr>
        <w:t xml:space="preserve"> </w:t>
      </w:r>
    </w:p>
    <w:p w:rsidR="00F031B7" w:rsidRDefault="00F031B7" w:rsidP="00F031B7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(комплект заданий</w:t>
      </w:r>
      <w:r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для учащихся</w:t>
      </w:r>
      <w:r>
        <w:rPr>
          <w:rFonts w:ascii="Times New Roman" w:eastAsia="Times New Roman" w:hAnsi="Times New Roman" w:cs="Times New Roman"/>
          <w:b/>
          <w:bCs/>
          <w:spacing w:val="-1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9–11 классов)</w:t>
      </w:r>
    </w:p>
    <w:p w:rsidR="00F031B7" w:rsidRDefault="00F031B7" w:rsidP="00F031B7">
      <w:pPr>
        <w:widowControl w:val="0"/>
        <w:autoSpaceDE w:val="0"/>
        <w:autoSpaceDN w:val="0"/>
        <w:spacing w:after="0" w:line="360" w:lineRule="auto"/>
        <w:ind w:left="1380" w:right="121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4255">
        <w:rPr>
          <w:rFonts w:ascii="Times New Roman" w:eastAsia="Times New Roman" w:hAnsi="Times New Roman" w:cs="Times New Roman"/>
          <w:b/>
          <w:bCs/>
          <w:sz w:val="24"/>
          <w:szCs w:val="24"/>
        </w:rPr>
        <w:t>202</w:t>
      </w:r>
      <w:r w:rsidR="00BF5E1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2</w:t>
      </w:r>
      <w:r w:rsidRPr="00B74255">
        <w:rPr>
          <w:rFonts w:ascii="Times New Roman" w:eastAsia="Times New Roman" w:hAnsi="Times New Roman" w:cs="Times New Roman"/>
          <w:b/>
          <w:bCs/>
          <w:sz w:val="24"/>
          <w:szCs w:val="24"/>
        </w:rPr>
        <w:t>-202</w:t>
      </w:r>
      <w:r w:rsidR="00BF5E1D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3</w:t>
      </w:r>
      <w:r w:rsidRPr="00B742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учебный год</w:t>
      </w:r>
    </w:p>
    <w:p w:rsidR="00F031B7" w:rsidRPr="00BF5E1D" w:rsidRDefault="00EB3A24" w:rsidP="00BF5E1D">
      <w:pPr>
        <w:widowControl w:val="0"/>
        <w:autoSpaceDE w:val="0"/>
        <w:autoSpaceDN w:val="0"/>
        <w:spacing w:before="11" w:after="0" w:line="360" w:lineRule="auto"/>
        <w:jc w:val="center"/>
        <w:rPr>
          <w:rFonts w:ascii="Times New Roman" w:eastAsia="Times New Roman" w:hAnsi="Times New Roman" w:cs="Times New Roman"/>
          <w:b/>
          <w:sz w:val="38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Муниципальный</w:t>
      </w:r>
      <w:r w:rsidRPr="00B74255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этап</w:t>
      </w:r>
    </w:p>
    <w:p w:rsidR="004529AD" w:rsidRPr="001A01EB" w:rsidRDefault="004529AD" w:rsidP="004529AD">
      <w:pPr>
        <w:widowControl w:val="0"/>
        <w:autoSpaceDE w:val="0"/>
        <w:autoSpaceDN w:val="0"/>
        <w:spacing w:before="90" w:after="0" w:line="240" w:lineRule="auto"/>
        <w:ind w:left="2299" w:right="2307"/>
        <w:jc w:val="center"/>
        <w:outlineLvl w:val="1"/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  <w:lang w:val="en-US"/>
        </w:rPr>
        <w:t>WRITING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5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–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КРИТЕРИИ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color w:val="000000" w:themeColor="text1"/>
          <w:sz w:val="24"/>
          <w:szCs w:val="24"/>
        </w:rPr>
        <w:t>ОЦЕНИВАНИЯ</w:t>
      </w:r>
    </w:p>
    <w:p w:rsidR="004529AD" w:rsidRPr="001A01EB" w:rsidRDefault="004529AD" w:rsidP="004529AD">
      <w:pPr>
        <w:widowControl w:val="0"/>
        <w:autoSpaceDE w:val="0"/>
        <w:autoSpaceDN w:val="0"/>
        <w:spacing w:before="137" w:after="0" w:line="240" w:lineRule="auto"/>
        <w:ind w:left="2299" w:right="2312"/>
        <w:jc w:val="center"/>
        <w:rPr>
          <w:rFonts w:ascii="Times New Roman" w:eastAsia="Times New Roman" w:hAnsi="Times New Roman" w:cs="Times New Roman"/>
          <w:b/>
          <w:color w:val="000000" w:themeColor="text1"/>
          <w:sz w:val="24"/>
        </w:rPr>
      </w:pP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Максимальное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количество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3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баллов: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pacing w:val="-4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color w:val="000000" w:themeColor="text1"/>
          <w:sz w:val="24"/>
        </w:rPr>
        <w:t>20</w:t>
      </w:r>
    </w:p>
    <w:p w:rsidR="004529AD" w:rsidRPr="00682F35" w:rsidRDefault="004529AD" w:rsidP="00682F35">
      <w:pPr>
        <w:widowControl w:val="0"/>
        <w:autoSpaceDE w:val="0"/>
        <w:autoSpaceDN w:val="0"/>
        <w:spacing w:before="139" w:after="0" w:line="240" w:lineRule="auto"/>
        <w:ind w:left="2299" w:right="2029"/>
        <w:jc w:val="center"/>
        <w:outlineLvl w:val="2"/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Внимание!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При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оценке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0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по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критерию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«РКЗ»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1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выставляется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общая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оценка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i/>
          <w:iCs/>
          <w:color w:val="000000" w:themeColor="text1"/>
          <w:sz w:val="24"/>
          <w:szCs w:val="24"/>
        </w:rPr>
        <w:t>0.</w:t>
      </w:r>
    </w:p>
    <w:tbl>
      <w:tblPr>
        <w:tblStyle w:val="TableNormal"/>
        <w:tblW w:w="15026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45"/>
        <w:gridCol w:w="2885"/>
        <w:gridCol w:w="2502"/>
        <w:gridCol w:w="1887"/>
        <w:gridCol w:w="2507"/>
      </w:tblGrid>
      <w:tr w:rsidR="004529AD" w:rsidRPr="001A01EB" w:rsidTr="00682F35">
        <w:trPr>
          <w:trHeight w:val="746"/>
        </w:trPr>
        <w:tc>
          <w:tcPr>
            <w:tcW w:w="5245" w:type="dxa"/>
            <w:vMerge w:val="restart"/>
            <w:shd w:val="clear" w:color="auto" w:fill="F1F1F1"/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6"/>
                <w:lang w:val="ru-RU"/>
              </w:rPr>
            </w:pP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i/>
                <w:color w:val="000000" w:themeColor="text1"/>
                <w:sz w:val="24"/>
                <w:lang w:val="ru-RU"/>
              </w:rPr>
            </w:pPr>
          </w:p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РЕШЕНИЕ КОММУНИКАТИВНОЙ ЗАДАЧИ Итого: максимум 10 баллов</w:t>
            </w:r>
          </w:p>
        </w:tc>
        <w:tc>
          <w:tcPr>
            <w:tcW w:w="9781" w:type="dxa"/>
            <w:gridSpan w:val="4"/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ОРГАНИЗАЦИЯ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5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ЯЗЫКОВОЕ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ОФОРМЛЕНИЕ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ТЕКСТА</w:t>
            </w:r>
          </w:p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10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pacing w:val="-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баллов)</w:t>
            </w:r>
          </w:p>
        </w:tc>
      </w:tr>
      <w:tr w:rsidR="004529AD" w:rsidRPr="001A01EB" w:rsidTr="00682F35">
        <w:trPr>
          <w:trHeight w:val="786"/>
        </w:trPr>
        <w:tc>
          <w:tcPr>
            <w:tcW w:w="5245" w:type="dxa"/>
            <w:vMerge/>
            <w:tcBorders>
              <w:top w:val="nil"/>
            </w:tcBorders>
            <w:shd w:val="clear" w:color="auto" w:fill="F1F1F1"/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color w:val="000000" w:themeColor="text1"/>
                <w:sz w:val="2"/>
                <w:szCs w:val="2"/>
                <w:lang w:val="ru-RU"/>
              </w:rPr>
            </w:pP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BF5E1D" w:rsidRDefault="004529AD" w:rsidP="00682F35">
            <w:pPr>
              <w:spacing w:line="300" w:lineRule="auto"/>
              <w:ind w:left="113" w:right="113" w:firstLine="2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Организация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текста (максимум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4 балла)</w:t>
            </w:r>
          </w:p>
        </w:tc>
        <w:tc>
          <w:tcPr>
            <w:tcW w:w="2502" w:type="dxa"/>
            <w:tcBorders>
              <w:left w:val="single" w:sz="6" w:space="0" w:color="000000"/>
            </w:tcBorders>
          </w:tcPr>
          <w:p w:rsidR="004529AD" w:rsidRPr="00BF5E1D" w:rsidRDefault="004529AD" w:rsidP="00682F35">
            <w:pPr>
              <w:spacing w:line="300" w:lineRule="auto"/>
              <w:ind w:left="113" w:right="113" w:hanging="1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Лексика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(максимум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 балла)</w:t>
            </w:r>
          </w:p>
        </w:tc>
        <w:tc>
          <w:tcPr>
            <w:tcW w:w="1887" w:type="dxa"/>
          </w:tcPr>
          <w:p w:rsidR="004529AD" w:rsidRPr="00BF5E1D" w:rsidRDefault="004529AD" w:rsidP="00682F35">
            <w:pPr>
              <w:spacing w:line="30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</w:pP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Грамматика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57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(максимум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</w:rPr>
              <w:t>2 балла)</w:t>
            </w:r>
          </w:p>
        </w:tc>
        <w:tc>
          <w:tcPr>
            <w:tcW w:w="2507" w:type="dxa"/>
          </w:tcPr>
          <w:p w:rsidR="004529AD" w:rsidRPr="00BF5E1D" w:rsidRDefault="004529AD" w:rsidP="00682F35">
            <w:pPr>
              <w:spacing w:line="300" w:lineRule="auto"/>
              <w:ind w:left="113" w:right="113"/>
              <w:jc w:val="center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</w:pP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Орфография и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  <w:lang w:val="ru-RU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пунктуация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1"/>
                <w:sz w:val="20"/>
                <w:szCs w:val="20"/>
                <w:lang w:val="ru-RU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(максимум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9"/>
                <w:sz w:val="20"/>
                <w:szCs w:val="20"/>
                <w:lang w:val="ru-RU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2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pacing w:val="-8"/>
                <w:sz w:val="20"/>
                <w:szCs w:val="20"/>
                <w:lang w:val="ru-RU"/>
              </w:rPr>
              <w:t xml:space="preserve"> </w:t>
            </w:r>
            <w:r w:rsidRPr="00BF5E1D"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val="ru-RU"/>
              </w:rPr>
              <w:t>балла)</w:t>
            </w:r>
          </w:p>
        </w:tc>
      </w:tr>
      <w:tr w:rsidR="004529AD" w:rsidRPr="001A01EB" w:rsidTr="00682F35">
        <w:trPr>
          <w:trHeight w:val="2400"/>
        </w:trPr>
        <w:tc>
          <w:tcPr>
            <w:tcW w:w="5245" w:type="dxa"/>
            <w:shd w:val="clear" w:color="auto" w:fill="F1F1F1"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10 баллов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color w:val="000000" w:themeColor="text1"/>
                <w:sz w:val="24"/>
                <w:lang w:val="ru-RU"/>
              </w:rPr>
              <w:t>Коммуникативная задача полностью выполнена: содержание отражает все аспекты, указанные в задании; стилевое оформление речи выбрано правильно (4 аспекта содержания). Объем работы либо соответствует заданному, либо отклоняется от заданного не более чем на 10% в сторону увеличения или уменьшения (180 – 275 слов)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4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Работа не имеет ошибок с точки зрения структуры.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1) Текст построен логично.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2) Текст правильно разделен на абзацы.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3) Присутствуют и правильно используются разнообразные средства логической связи.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4) Имеются все необходимые структурные компоненты текста: вступление, основная часть, заключение</w:t>
            </w:r>
          </w:p>
        </w:tc>
        <w:tc>
          <w:tcPr>
            <w:tcW w:w="2502" w:type="dxa"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богатый лексический запас, необходимый для раскрытия темы, точный выбор слов и адекватное владение лексической сочетаемостью.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имеет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ошибок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точки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зрения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лексической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сочетаемости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87" w:type="dxa"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и уместное употребление грамматических структур.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Работа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имеет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грамматических</w:t>
            </w:r>
            <w:proofErr w:type="spellEnd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b/>
                <w:sz w:val="24"/>
                <w:szCs w:val="24"/>
              </w:rPr>
              <w:t>ошибок</w:t>
            </w:r>
            <w:proofErr w:type="spellEnd"/>
          </w:p>
        </w:tc>
        <w:tc>
          <w:tcPr>
            <w:tcW w:w="2507" w:type="dxa"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color w:val="000000" w:themeColor="text1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уверенное владение навыками орфографии и пунктуации. Работа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не имеет ошибок с точки зрения орфографии и пунктуации.</w:t>
            </w:r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7"/>
          <w:szCs w:val="24"/>
        </w:rPr>
      </w:pPr>
      <w:r w:rsidRPr="001A01E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484571F5" wp14:editId="2B31A14B">
                <wp:simplePos x="0" y="0"/>
                <wp:positionH relativeFrom="page">
                  <wp:posOffset>900430</wp:posOffset>
                </wp:positionH>
                <wp:positionV relativeFrom="paragraph">
                  <wp:posOffset>97790</wp:posOffset>
                </wp:positionV>
                <wp:extent cx="1828800" cy="8890"/>
                <wp:effectExtent l="0" t="635" r="4445" b="0"/>
                <wp:wrapTopAndBottom/>
                <wp:docPr id="29" name="Прямоугольник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28800" cy="889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8BC3B43" id="Прямоугольник 29" o:spid="_x0000_s1026" style="position:absolute;margin-left:70.9pt;margin-top:7.7pt;width:2in;height:.7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" fillcolor="black" stroked="f">
                <w10:wrap type="topAndBottom" anchorx="page"/>
              </v:rect>
            </w:pict>
          </mc:Fallback>
        </mc:AlternateContent>
      </w:r>
      <w:r w:rsidRPr="001A01EB">
        <w:rPr>
          <w:rFonts w:ascii="Times New Roman" w:eastAsia="Times New Roman" w:hAnsi="Times New Roman" w:cs="Times New Roman"/>
          <w:sz w:val="20"/>
          <w:vertAlign w:val="superscript"/>
        </w:rPr>
        <w:t>1</w:t>
      </w:r>
      <w:r w:rsidRPr="001A01EB">
        <w:rPr>
          <w:rFonts w:ascii="Times New Roman" w:eastAsia="Times New Roman" w:hAnsi="Times New Roman" w:cs="Times New Roman"/>
          <w:spacing w:val="-3"/>
          <w:sz w:val="20"/>
        </w:rPr>
        <w:t xml:space="preserve"> </w:t>
      </w:r>
      <w:r w:rsidRPr="001A01EB">
        <w:t>1 Если объем работы отклоняется от заданного более чем на 10% в сторону увеличения (более 275 слов), проверке подлежат только первые 250 слов.</w:t>
      </w:r>
    </w:p>
    <w:tbl>
      <w:tblPr>
        <w:tblStyle w:val="TableNormal"/>
        <w:tblW w:w="0" w:type="auto"/>
        <w:tblInd w:w="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125"/>
        <w:gridCol w:w="2885"/>
        <w:gridCol w:w="2259"/>
        <w:gridCol w:w="2130"/>
        <w:gridCol w:w="2389"/>
      </w:tblGrid>
      <w:tr w:rsidR="004529AD" w:rsidRPr="001A01EB" w:rsidTr="00682F35">
        <w:trPr>
          <w:trHeight w:val="745"/>
        </w:trPr>
        <w:tc>
          <w:tcPr>
            <w:tcW w:w="5125" w:type="dxa"/>
            <w:vMerge w:val="restart"/>
            <w:shd w:val="clear" w:color="auto" w:fill="F1F1F1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6"/>
                <w:lang w:val="ru-RU"/>
              </w:rPr>
            </w:pPr>
          </w:p>
          <w:p w:rsidR="004529AD" w:rsidRPr="001A01EB" w:rsidRDefault="004529AD" w:rsidP="000D3FB0">
            <w:pPr>
              <w:spacing w:before="2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  <w:p w:rsidR="004529AD" w:rsidRPr="001A01EB" w:rsidRDefault="004529AD" w:rsidP="000D3FB0">
            <w:pPr>
              <w:spacing w:before="70"/>
              <w:ind w:left="276" w:right="269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color w:val="000000" w:themeColor="text1"/>
                <w:sz w:val="24"/>
                <w:lang w:val="ru-RU"/>
              </w:rPr>
              <w:t>РЕШЕНИЕ КОММУНИКАТИВНОЙ ЗАДАЧИ Итого: максимум 10 баллов</w:t>
            </w:r>
          </w:p>
        </w:tc>
        <w:tc>
          <w:tcPr>
            <w:tcW w:w="9663" w:type="dxa"/>
            <w:gridSpan w:val="4"/>
          </w:tcPr>
          <w:p w:rsidR="004529AD" w:rsidRPr="001A01EB" w:rsidRDefault="004529AD" w:rsidP="000D3FB0">
            <w:pPr>
              <w:spacing w:before="27"/>
              <w:ind w:left="1235" w:right="1235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ОРГАНИЗАЦИЯ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-5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ЯЗЫКОВОЕ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ОФОРМЛЕНИЕ</w:t>
            </w:r>
            <w:r w:rsidRPr="001A01EB">
              <w:rPr>
                <w:rFonts w:ascii="Times New Roman" w:eastAsia="Times New Roman" w:hAnsi="Times New Roman" w:cs="Times New Roman"/>
                <w:b/>
                <w:spacing w:val="-4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ТЕКСТА</w:t>
            </w:r>
          </w:p>
          <w:p w:rsidR="004529AD" w:rsidRPr="001A01EB" w:rsidRDefault="004529AD" w:rsidP="000D3FB0">
            <w:pPr>
              <w:spacing w:before="68"/>
              <w:ind w:left="1235" w:right="1230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-3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10</w:t>
            </w:r>
            <w:r w:rsidRPr="001A01EB">
              <w:rPr>
                <w:rFonts w:ascii="Times New Roman" w:eastAsia="Times New Roman" w:hAnsi="Times New Roman" w:cs="Times New Roman"/>
                <w:b/>
                <w:spacing w:val="-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баллов)</w:t>
            </w:r>
          </w:p>
        </w:tc>
      </w:tr>
      <w:tr w:rsidR="004529AD" w:rsidRPr="001A01EB" w:rsidTr="00682F35">
        <w:trPr>
          <w:trHeight w:val="1091"/>
        </w:trPr>
        <w:tc>
          <w:tcPr>
            <w:tcW w:w="5125" w:type="dxa"/>
            <w:vMerge/>
            <w:tcBorders>
              <w:top w:val="nil"/>
            </w:tcBorders>
            <w:shd w:val="clear" w:color="auto" w:fill="F1F1F1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"/>
                <w:szCs w:val="2"/>
                <w:lang w:val="ru-RU"/>
              </w:rPr>
            </w:pP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0D3FB0">
            <w:pPr>
              <w:spacing w:before="27" w:line="300" w:lineRule="auto"/>
              <w:ind w:left="146" w:right="137" w:firstLine="2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Организация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текста 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4 балла)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0D3FB0">
            <w:pPr>
              <w:spacing w:before="27" w:line="300" w:lineRule="auto"/>
              <w:ind w:left="527" w:right="523" w:hanging="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130" w:type="dxa"/>
          </w:tcPr>
          <w:p w:rsidR="004529AD" w:rsidRPr="001A01EB" w:rsidRDefault="004529AD" w:rsidP="000D3FB0">
            <w:pPr>
              <w:spacing w:before="27" w:line="300" w:lineRule="auto"/>
              <w:ind w:left="380" w:right="37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(максимум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2 балла)</w:t>
            </w:r>
          </w:p>
        </w:tc>
        <w:tc>
          <w:tcPr>
            <w:tcW w:w="2389" w:type="dxa"/>
          </w:tcPr>
          <w:p w:rsidR="004529AD" w:rsidRPr="001A01EB" w:rsidRDefault="004529AD" w:rsidP="000D3FB0">
            <w:pPr>
              <w:spacing w:before="27" w:line="300" w:lineRule="auto"/>
              <w:ind w:left="181" w:right="174"/>
              <w:jc w:val="center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Орфография и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пунктуация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 xml:space="preserve">(максимум </w:t>
            </w:r>
            <w:r w:rsidRPr="001A01EB">
              <w:rPr>
                <w:rFonts w:ascii="Times New Roman" w:eastAsia="Times New Roman" w:hAnsi="Times New Roman" w:cs="Times New Roman"/>
                <w:b/>
                <w:spacing w:val="-9"/>
                <w:sz w:val="24"/>
                <w:lang w:val="ru-RU"/>
              </w:rPr>
              <w:t>2</w:t>
            </w:r>
            <w:r w:rsidRPr="001A01EB">
              <w:rPr>
                <w:rFonts w:ascii="Times New Roman" w:eastAsia="Times New Roman" w:hAnsi="Times New Roman" w:cs="Times New Roman"/>
                <w:b/>
                <w:spacing w:val="-8"/>
                <w:sz w:val="24"/>
                <w:lang w:val="ru-RU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балла)</w:t>
            </w:r>
          </w:p>
        </w:tc>
      </w:tr>
      <w:tr w:rsidR="004529AD" w:rsidRPr="001A01EB" w:rsidTr="00682F35">
        <w:trPr>
          <w:trHeight w:val="1783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  <w:t>9 баллов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выполнена: содержание отражает все аспекты, указанные в задании. </w:t>
            </w:r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аспект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раскрыт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не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полностью</w:t>
            </w:r>
            <w:proofErr w:type="spellEnd"/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  <w:t>3 балла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работе не выполнены требования по одному из аспектов данного критерия</w:t>
            </w:r>
          </w:p>
        </w:tc>
        <w:tc>
          <w:tcPr>
            <w:tcW w:w="2259" w:type="dxa"/>
            <w:vMerge w:val="restart"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Участник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демонстрирует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богатый лексический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запас, необходимый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 раскрытия темы,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точный выбор слов и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адекватное владение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лексической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сочетаемостью.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В работе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имеются 1-3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незначительные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(негрубые)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лексические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ошибки</w:t>
            </w: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 не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затрудняющие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A01EB">
              <w:rPr>
                <w:rFonts w:ascii="Times New Roman" w:eastAsia="Times New Roman" w:hAnsi="Times New Roman" w:cs="Times New Roman"/>
                <w:sz w:val="24"/>
                <w:szCs w:val="24"/>
              </w:rPr>
              <w:t>понимание текста</w:t>
            </w:r>
          </w:p>
        </w:tc>
        <w:tc>
          <w:tcPr>
            <w:tcW w:w="2130" w:type="dxa"/>
            <w:vMerge w:val="restart"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грамотное и уместное употребление грамматических структур. В работе имеются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1-3 незначительные (негрубые) грамматические ошибки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не затрудняющие понимание текста.</w:t>
            </w:r>
          </w:p>
        </w:tc>
        <w:tc>
          <w:tcPr>
            <w:tcW w:w="2389" w:type="dxa"/>
            <w:vMerge w:val="restart"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орфографические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/ИЛИ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пунктуационные ошибки (1 - 3),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которые не затрудняют общего понимания текста.</w:t>
            </w:r>
          </w:p>
        </w:tc>
      </w:tr>
      <w:tr w:rsidR="004529AD" w:rsidRPr="001A01EB" w:rsidTr="00682F35">
        <w:trPr>
          <w:trHeight w:val="3534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8 баллов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 основном выполнена. Не раскрыт один аспект ИЛИ 2 аспекта раскрыты не полностью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7 баллов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Коммуникативная задача в основном выполнена. Не раскрыт один аспект и 1 аспект раскрыт не полностью. ИЛИ несколько аспектов раскрыты не полностью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6 баллов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частично. Не раскрыты 1 - 2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eastAsia="Times New Roman" w:hAnsi="Times New Roman" w:cs="Times New Roman"/>
                <w:b/>
                <w:spacing w:val="-2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работе не выполнены требования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 двум аспектам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данного критерия.</w:t>
            </w:r>
          </w:p>
        </w:tc>
        <w:tc>
          <w:tcPr>
            <w:tcW w:w="2259" w:type="dxa"/>
            <w:vMerge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b/>
                <w:sz w:val="24"/>
                <w:lang w:val="ru-RU"/>
              </w:rPr>
            </w:pPr>
          </w:p>
        </w:tc>
        <w:tc>
          <w:tcPr>
            <w:tcW w:w="2130" w:type="dxa"/>
            <w:vMerge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b/>
                <w:lang w:val="ru-RU"/>
              </w:rPr>
            </w:pPr>
          </w:p>
        </w:tc>
        <w:tc>
          <w:tcPr>
            <w:tcW w:w="2389" w:type="dxa"/>
            <w:vMerge/>
          </w:tcPr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529AD" w:rsidRPr="001A01EB" w:rsidTr="00682F35">
        <w:trPr>
          <w:trHeight w:val="2256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5 баллов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частично. Не раскрыты 1 - 2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4 балла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частично. Не раскрыты 1 - 3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1 балл </w:t>
            </w:r>
          </w:p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работе не выполнены требования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по трем аспектам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данного критерия.</w:t>
            </w:r>
          </w:p>
        </w:tc>
        <w:tc>
          <w:tcPr>
            <w:tcW w:w="2259" w:type="dxa"/>
            <w:vMerge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30" w:type="dxa"/>
            <w:vMerge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89" w:type="dxa"/>
            <w:vMerge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  <w:tr w:rsidR="004529AD" w:rsidRPr="001A01EB" w:rsidTr="00682F35">
        <w:trPr>
          <w:trHeight w:val="2256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lastRenderedPageBreak/>
              <w:t>3 балла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в ограниченном объеме. Не раскрыты 2 - 3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/ИЛИ несколько аспектов раскрыты не полностью. 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2 балла 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в ограниченном объеме. Не раскрыты 3 - 4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Отсутствует или неправильно выполнено абзацное членение текста. Имеются серьезные нарушения логики и связности текста и многочисленные ошибки в употреблении логических средств связи.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необходимые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структурные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>компоненты</w:t>
            </w:r>
            <w:proofErr w:type="spellEnd"/>
            <w:r w:rsidRPr="001A01EB">
              <w:rPr>
                <w:rFonts w:ascii="Times New Roman" w:hAnsi="Times New Roman" w:cs="Times New Roman"/>
                <w:sz w:val="24"/>
                <w:szCs w:val="24"/>
              </w:rPr>
              <w:t xml:space="preserve"> текста.</w:t>
            </w: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Участник демонстрирует крайне ограниченный словарный запас. Или: имеются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многочисленные ошибки (4 и более) 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 употреблении лексики, в том числе затрудняющие понимание текста</w:t>
            </w:r>
          </w:p>
        </w:tc>
        <w:tc>
          <w:tcPr>
            <w:tcW w:w="2130" w:type="dxa"/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многочисленные ошибки (4 и более)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в разных разделах грамматики, в том числе затрудняющие понимание текста.</w:t>
            </w:r>
          </w:p>
        </w:tc>
        <w:tc>
          <w:tcPr>
            <w:tcW w:w="2389" w:type="dxa"/>
          </w:tcPr>
          <w:p w:rsidR="004529AD" w:rsidRPr="001A01EB" w:rsidRDefault="004529AD" w:rsidP="00682F35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ind w:left="113" w:right="11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В тексте присутствуют многочисленные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орфографические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/ИЛИ </w:t>
            </w: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пунктуационные ошибки (4 и более)</w:t>
            </w: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, в том числе затрудняющие понимание текста.</w:t>
            </w:r>
          </w:p>
        </w:tc>
      </w:tr>
      <w:tr w:rsidR="004529AD" w:rsidRPr="001A01EB" w:rsidTr="00682F35">
        <w:trPr>
          <w:trHeight w:val="2256"/>
        </w:trPr>
        <w:tc>
          <w:tcPr>
            <w:tcW w:w="5125" w:type="dxa"/>
            <w:shd w:val="clear" w:color="auto" w:fill="F1F1F1"/>
          </w:tcPr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1 балл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Коммуникативная задача выполнена в ограниченном объеме. Не раскрыты 3 - 4 аспекта </w:t>
            </w:r>
            <w:proofErr w:type="gramStart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И</w:t>
            </w:r>
            <w:proofErr w:type="gramEnd"/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/ИЛИ несколько аспектов раскрыты не полностью.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>0 баллов</w:t>
            </w:r>
          </w:p>
          <w:p w:rsidR="004529AD" w:rsidRPr="001A01EB" w:rsidRDefault="004529AD" w:rsidP="00682F35">
            <w:pPr>
              <w:spacing w:line="275" w:lineRule="exact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  <w:r w:rsidRPr="001A01EB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Не выполнена коммуникативная задача (не раскрыты 5 аспектов, формат написанного не соответствует заданию). И/ИЛИ Объем письменного текста менее 180 слов. И/ИЛИ Более 30% ответа имеет непродуктивный характер.</w:t>
            </w:r>
          </w:p>
        </w:tc>
        <w:tc>
          <w:tcPr>
            <w:tcW w:w="2885" w:type="dxa"/>
            <w:tcBorders>
              <w:right w:val="single" w:sz="6" w:space="0" w:color="000000"/>
            </w:tcBorders>
          </w:tcPr>
          <w:p w:rsidR="004529AD" w:rsidRPr="001A01EB" w:rsidRDefault="004529AD" w:rsidP="00682F35">
            <w:pPr>
              <w:spacing w:line="300" w:lineRule="auto"/>
              <w:ind w:left="113" w:right="113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2259" w:type="dxa"/>
            <w:tcBorders>
              <w:left w:val="single" w:sz="6" w:space="0" w:color="000000"/>
            </w:tcBorders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130" w:type="dxa"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  <w:tc>
          <w:tcPr>
            <w:tcW w:w="2389" w:type="dxa"/>
          </w:tcPr>
          <w:p w:rsidR="004529AD" w:rsidRPr="001A01EB" w:rsidRDefault="004529AD" w:rsidP="00682F35">
            <w:pPr>
              <w:spacing w:line="300" w:lineRule="auto"/>
              <w:ind w:left="113" w:right="113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1EB">
        <w:rPr>
          <w:rFonts w:ascii="Times New Roman" w:hAnsi="Times New Roman" w:cs="Times New Roman"/>
          <w:sz w:val="24"/>
          <w:szCs w:val="24"/>
        </w:rPr>
        <w:t xml:space="preserve">Примечания: </w:t>
      </w:r>
    </w:p>
    <w:p w:rsidR="004529AD" w:rsidRPr="001A01EB" w:rsidRDefault="004529AD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A01EB">
        <w:rPr>
          <w:rFonts w:ascii="Times New Roman" w:hAnsi="Times New Roman" w:cs="Times New Roman"/>
          <w:sz w:val="24"/>
          <w:szCs w:val="24"/>
        </w:rPr>
        <w:t xml:space="preserve">Заголовок </w:t>
      </w:r>
      <w:r w:rsidRPr="001A01EB">
        <w:rPr>
          <w:rFonts w:ascii="Times New Roman" w:hAnsi="Times New Roman" w:cs="Times New Roman"/>
          <w:b/>
          <w:sz w:val="24"/>
          <w:szCs w:val="24"/>
        </w:rPr>
        <w:t>не учитывается</w:t>
      </w:r>
      <w:r w:rsidRPr="001A01EB">
        <w:rPr>
          <w:rFonts w:ascii="Times New Roman" w:hAnsi="Times New Roman" w:cs="Times New Roman"/>
          <w:sz w:val="24"/>
          <w:szCs w:val="24"/>
        </w:rPr>
        <w:t xml:space="preserve"> при подсчете слов. </w:t>
      </w:r>
    </w:p>
    <w:p w:rsidR="004529AD" w:rsidRPr="001A01EB" w:rsidRDefault="004529AD" w:rsidP="004529AD">
      <w:pPr>
        <w:widowControl w:val="0"/>
        <w:autoSpaceDE w:val="0"/>
        <w:autoSpaceDN w:val="0"/>
        <w:spacing w:after="0" w:line="300" w:lineRule="auto"/>
        <w:jc w:val="both"/>
        <w:rPr>
          <w:rFonts w:ascii="Times New Roman" w:eastAsia="Times New Roman" w:hAnsi="Times New Roman" w:cs="Times New Roman"/>
          <w:sz w:val="24"/>
          <w:szCs w:val="24"/>
        </w:rPr>
        <w:sectPr w:rsidR="004529AD" w:rsidRPr="001A01EB">
          <w:headerReference w:type="default" r:id="rId7"/>
          <w:footerReference w:type="default" r:id="rId8"/>
          <w:pgSz w:w="16840" w:h="11910" w:orient="landscape"/>
          <w:pgMar w:top="1100" w:right="620" w:bottom="860" w:left="1200" w:header="0" w:footer="678" w:gutter="0"/>
          <w:cols w:space="720"/>
        </w:sectPr>
      </w:pPr>
      <w:r w:rsidRPr="001A01EB">
        <w:rPr>
          <w:rFonts w:ascii="Times New Roman" w:hAnsi="Times New Roman" w:cs="Times New Roman"/>
          <w:sz w:val="24"/>
          <w:szCs w:val="24"/>
        </w:rPr>
        <w:t>При оценивании выполнения задания особое внимание уделяется способности участника продуцировать развернутое письменное высказывание. Если более 30% ответа имеет непродуктивный характер (т.е. текстуально совпадает с опубликованным источником или источником в сети Интернет), то выставляется «0» баллов по критерию «Решение коммуникативной задачи» и, соответственно, все з</w:t>
      </w:r>
      <w:r w:rsidR="00682F35">
        <w:rPr>
          <w:rFonts w:ascii="Times New Roman" w:hAnsi="Times New Roman" w:cs="Times New Roman"/>
          <w:sz w:val="24"/>
          <w:szCs w:val="24"/>
        </w:rPr>
        <w:t>адание оценивается в «0» баллов</w:t>
      </w:r>
    </w:p>
    <w:p w:rsidR="004529AD" w:rsidRPr="001A01EB" w:rsidRDefault="004529AD" w:rsidP="004529AD">
      <w:pPr>
        <w:widowControl w:val="0"/>
        <w:autoSpaceDE w:val="0"/>
        <w:autoSpaceDN w:val="0"/>
        <w:spacing w:before="79" w:after="0" w:line="240" w:lineRule="auto"/>
        <w:ind w:left="2315" w:right="2324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ПРОТОКОЛ</w:t>
      </w:r>
      <w:r w:rsidRPr="001A01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ОЦЕНКИ</w:t>
      </w:r>
      <w:r w:rsidRPr="001A01EB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КОНКУРСА</w:t>
      </w:r>
      <w:r w:rsidRPr="001A01EB">
        <w:rPr>
          <w:rFonts w:ascii="Times New Roman" w:eastAsia="Times New Roman" w:hAnsi="Times New Roman" w:cs="Times New Roman"/>
          <w:b/>
          <w:bCs/>
          <w:spacing w:val="-3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«ПИСЬМО»</w:t>
      </w:r>
    </w:p>
    <w:p w:rsidR="004529AD" w:rsidRPr="001A01EB" w:rsidRDefault="004529AD" w:rsidP="004529AD">
      <w:pPr>
        <w:widowControl w:val="0"/>
        <w:autoSpaceDE w:val="0"/>
        <w:autoSpaceDN w:val="0"/>
        <w:spacing w:before="137" w:after="0" w:line="360" w:lineRule="auto"/>
        <w:ind w:left="1730" w:right="1744"/>
        <w:jc w:val="center"/>
        <w:rPr>
          <w:rFonts w:ascii="Times New Roman" w:eastAsia="Times New Roman" w:hAnsi="Times New Roman" w:cs="Times New Roman"/>
          <w:b/>
          <w:sz w:val="24"/>
        </w:rPr>
      </w:pPr>
      <w:r w:rsidRPr="001A01EB">
        <w:rPr>
          <w:rFonts w:ascii="Times New Roman" w:eastAsia="Times New Roman" w:hAnsi="Times New Roman" w:cs="Times New Roman"/>
          <w:b/>
          <w:sz w:val="24"/>
        </w:rPr>
        <w:t>Максимальное количество баллов, которое можно получить</w:t>
      </w:r>
      <w:r w:rsidRPr="001A01EB">
        <w:rPr>
          <w:rFonts w:ascii="Times New Roman" w:eastAsia="Times New Roman" w:hAnsi="Times New Roman" w:cs="Times New Roman"/>
          <w:b/>
          <w:spacing w:val="-57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sz w:val="24"/>
        </w:rPr>
        <w:t>за</w:t>
      </w:r>
      <w:r w:rsidRPr="001A01EB">
        <w:rPr>
          <w:rFonts w:ascii="Times New Roman" w:eastAsia="Times New Roman" w:hAnsi="Times New Roman" w:cs="Times New Roman"/>
          <w:b/>
          <w:spacing w:val="-1"/>
          <w:sz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sz w:val="24"/>
        </w:rPr>
        <w:t xml:space="preserve">конкурс </w:t>
      </w:r>
      <w:proofErr w:type="spellStart"/>
      <w:r w:rsidRPr="001A01EB">
        <w:rPr>
          <w:rFonts w:ascii="Times New Roman" w:eastAsia="Times New Roman" w:hAnsi="Times New Roman" w:cs="Times New Roman"/>
          <w:b/>
          <w:sz w:val="24"/>
        </w:rPr>
        <w:t>Writing</w:t>
      </w:r>
      <w:proofErr w:type="spellEnd"/>
      <w:r w:rsidRPr="001A01EB">
        <w:rPr>
          <w:rFonts w:ascii="Times New Roman" w:eastAsia="Times New Roman" w:hAnsi="Times New Roman" w:cs="Times New Roman"/>
          <w:b/>
          <w:sz w:val="24"/>
        </w:rPr>
        <w:t xml:space="preserve"> – 20 (двадцать).</w:t>
      </w:r>
    </w:p>
    <w:p w:rsidR="004529AD" w:rsidRPr="001A01EB" w:rsidRDefault="004529AD" w:rsidP="004529AD">
      <w:pPr>
        <w:widowControl w:val="0"/>
        <w:tabs>
          <w:tab w:val="left" w:pos="1746"/>
          <w:tab w:val="left" w:pos="8641"/>
        </w:tabs>
        <w:autoSpaceDE w:val="0"/>
        <w:autoSpaceDN w:val="0"/>
        <w:spacing w:before="120" w:after="0" w:line="240" w:lineRule="auto"/>
        <w:ind w:right="8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Эксперт</w:t>
      </w:r>
      <w:r w:rsidRPr="001A01EB">
        <w:rPr>
          <w:rFonts w:ascii="Times New Roman" w:eastAsia="Times New Roman" w:hAnsi="Times New Roman" w:cs="Times New Roman"/>
          <w:b/>
          <w:bCs/>
          <w:spacing w:val="60"/>
          <w:sz w:val="24"/>
          <w:szCs w:val="24"/>
        </w:rPr>
        <w:t xml:space="preserve"> 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Pr="001A01E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</w:t>
      </w:r>
      <w:r w:rsidRPr="001A01EB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ab/>
      </w:r>
      <w:r w:rsidRPr="001A01EB">
        <w:rPr>
          <w:rFonts w:ascii="Times New Roman" w:eastAsia="Times New Roman" w:hAnsi="Times New Roman" w:cs="Times New Roman"/>
          <w:b/>
          <w:bCs/>
          <w:sz w:val="24"/>
          <w:szCs w:val="24"/>
        </w:rPr>
        <w:t>(Ф.И.О.)</w:t>
      </w:r>
    </w:p>
    <w:p w:rsidR="004529AD" w:rsidRPr="001A01EB" w:rsidRDefault="004529AD" w:rsidP="004529AD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529AD" w:rsidRPr="001A01EB" w:rsidRDefault="004529AD" w:rsidP="004529AD">
      <w:pPr>
        <w:widowControl w:val="0"/>
        <w:autoSpaceDE w:val="0"/>
        <w:autoSpaceDN w:val="0"/>
        <w:spacing w:before="1" w:after="0" w:line="240" w:lineRule="auto"/>
        <w:rPr>
          <w:rFonts w:ascii="Times New Roman" w:eastAsia="Times New Roman" w:hAnsi="Times New Roman" w:cs="Times New Roman"/>
          <w:b/>
          <w:sz w:val="13"/>
          <w:szCs w:val="24"/>
        </w:rPr>
      </w:pPr>
    </w:p>
    <w:tbl>
      <w:tblPr>
        <w:tblStyle w:val="TableNormal"/>
        <w:tblW w:w="0" w:type="auto"/>
        <w:tblInd w:w="1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35"/>
        <w:gridCol w:w="1169"/>
        <w:gridCol w:w="835"/>
        <w:gridCol w:w="1673"/>
        <w:gridCol w:w="2004"/>
        <w:gridCol w:w="2003"/>
        <w:gridCol w:w="1331"/>
      </w:tblGrid>
      <w:tr w:rsidR="004529AD" w:rsidRPr="001A01EB" w:rsidTr="000D3FB0">
        <w:trPr>
          <w:trHeight w:val="1240"/>
        </w:trPr>
        <w:tc>
          <w:tcPr>
            <w:tcW w:w="835" w:type="dxa"/>
          </w:tcPr>
          <w:p w:rsidR="004529AD" w:rsidRPr="001A01EB" w:rsidRDefault="004529AD" w:rsidP="000D3FB0">
            <w:pPr>
              <w:spacing w:line="275" w:lineRule="exact"/>
              <w:ind w:left="282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ID</w:t>
            </w:r>
          </w:p>
        </w:tc>
        <w:tc>
          <w:tcPr>
            <w:tcW w:w="1169" w:type="dxa"/>
          </w:tcPr>
          <w:p w:rsidR="004529AD" w:rsidRPr="001A01EB" w:rsidRDefault="004529AD" w:rsidP="000D3FB0">
            <w:pPr>
              <w:spacing w:line="360" w:lineRule="auto"/>
              <w:ind w:left="359" w:right="332" w:firstLine="76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К1</w:t>
            </w:r>
            <w:r w:rsidRPr="001A01EB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РКЗ</w:t>
            </w:r>
          </w:p>
        </w:tc>
        <w:tc>
          <w:tcPr>
            <w:tcW w:w="835" w:type="dxa"/>
          </w:tcPr>
          <w:p w:rsidR="004529AD" w:rsidRPr="001A01EB" w:rsidRDefault="004529AD" w:rsidP="000D3FB0">
            <w:pPr>
              <w:spacing w:line="360" w:lineRule="auto"/>
              <w:ind w:left="245" w:right="213" w:firstLine="24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К2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ОТ</w:t>
            </w:r>
          </w:p>
        </w:tc>
        <w:tc>
          <w:tcPr>
            <w:tcW w:w="1673" w:type="dxa"/>
          </w:tcPr>
          <w:p w:rsidR="004529AD" w:rsidRPr="001A01EB" w:rsidRDefault="004529AD" w:rsidP="000D3FB0">
            <w:pPr>
              <w:spacing w:line="275" w:lineRule="exact"/>
              <w:ind w:left="348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К3</w:t>
            </w:r>
          </w:p>
          <w:p w:rsidR="004529AD" w:rsidRPr="001A01EB" w:rsidRDefault="004529AD" w:rsidP="000D3FB0">
            <w:pPr>
              <w:spacing w:before="137"/>
              <w:ind w:left="352" w:right="343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Лексика</w:t>
            </w:r>
          </w:p>
        </w:tc>
        <w:tc>
          <w:tcPr>
            <w:tcW w:w="2004" w:type="dxa"/>
          </w:tcPr>
          <w:p w:rsidR="004529AD" w:rsidRPr="001A01EB" w:rsidRDefault="004529AD" w:rsidP="000D3FB0">
            <w:pPr>
              <w:spacing w:line="275" w:lineRule="exact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К4</w:t>
            </w:r>
          </w:p>
          <w:p w:rsidR="004529AD" w:rsidRPr="001A01EB" w:rsidRDefault="004529AD" w:rsidP="000D3FB0">
            <w:pPr>
              <w:spacing w:before="137"/>
              <w:ind w:left="296" w:right="290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Грамматика</w:t>
            </w:r>
          </w:p>
        </w:tc>
        <w:tc>
          <w:tcPr>
            <w:tcW w:w="2003" w:type="dxa"/>
          </w:tcPr>
          <w:p w:rsidR="004529AD" w:rsidRPr="001A01EB" w:rsidRDefault="004529AD" w:rsidP="000D3FB0">
            <w:pPr>
              <w:spacing w:line="275" w:lineRule="exact"/>
              <w:ind w:left="199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К5</w:t>
            </w:r>
          </w:p>
          <w:p w:rsidR="004529AD" w:rsidRPr="001A01EB" w:rsidRDefault="004529AD" w:rsidP="000D3FB0">
            <w:pPr>
              <w:spacing w:before="28" w:line="416" w:lineRule="exact"/>
              <w:ind w:left="200" w:right="191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Орфография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15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и</w:t>
            </w:r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пунктуация</w:t>
            </w:r>
            <w:proofErr w:type="spellEnd"/>
          </w:p>
        </w:tc>
        <w:tc>
          <w:tcPr>
            <w:tcW w:w="1331" w:type="dxa"/>
          </w:tcPr>
          <w:p w:rsidR="004529AD" w:rsidRPr="001A01EB" w:rsidRDefault="004529AD" w:rsidP="000D3FB0">
            <w:pPr>
              <w:spacing w:line="360" w:lineRule="auto"/>
              <w:ind w:left="288" w:right="254" w:firstLine="9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Сумма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57"/>
                <w:sz w:val="24"/>
              </w:rPr>
              <w:t xml:space="preserve"> 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баллов</w:t>
            </w:r>
            <w:proofErr w:type="spellEnd"/>
          </w:p>
          <w:p w:rsidR="004529AD" w:rsidRPr="001A01EB" w:rsidRDefault="004529AD" w:rsidP="000D3FB0">
            <w:pPr>
              <w:ind w:left="235"/>
              <w:rPr>
                <w:rFonts w:ascii="Times New Roman" w:eastAsia="Times New Roman" w:hAnsi="Times New Roman" w:cs="Times New Roman"/>
                <w:b/>
                <w:sz w:val="24"/>
              </w:rPr>
            </w:pP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(</w:t>
            </w:r>
            <w:proofErr w:type="spellStart"/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мах</w:t>
            </w:r>
            <w:proofErr w:type="spellEnd"/>
            <w:r w:rsidRPr="001A01EB">
              <w:rPr>
                <w:rFonts w:ascii="Times New Roman" w:eastAsia="Times New Roman" w:hAnsi="Times New Roman" w:cs="Times New Roman"/>
                <w:b/>
                <w:spacing w:val="-1"/>
                <w:sz w:val="24"/>
              </w:rPr>
              <w:t xml:space="preserve"> </w:t>
            </w:r>
            <w:r w:rsidRPr="001A01EB">
              <w:rPr>
                <w:rFonts w:ascii="Times New Roman" w:eastAsia="Times New Roman" w:hAnsi="Times New Roman" w:cs="Times New Roman"/>
                <w:b/>
                <w:sz w:val="24"/>
              </w:rPr>
              <w:t>20)</w:t>
            </w: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2"/>
        </w:trPr>
        <w:tc>
          <w:tcPr>
            <w:tcW w:w="835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bottom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0"/>
        </w:trPr>
        <w:tc>
          <w:tcPr>
            <w:tcW w:w="835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  <w:tcBorders>
              <w:top w:val="single" w:sz="6" w:space="0" w:color="000000"/>
            </w:tcBorders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  <w:tr w:rsidR="004529AD" w:rsidRPr="001A01EB" w:rsidTr="000D3FB0">
        <w:trPr>
          <w:trHeight w:val="414"/>
        </w:trPr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169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835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67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4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2003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  <w:tc>
          <w:tcPr>
            <w:tcW w:w="1331" w:type="dxa"/>
          </w:tcPr>
          <w:p w:rsidR="004529AD" w:rsidRPr="001A01EB" w:rsidRDefault="004529AD" w:rsidP="000D3FB0">
            <w:pPr>
              <w:rPr>
                <w:rFonts w:ascii="Times New Roman" w:eastAsia="Times New Roman" w:hAnsi="Times New Roman" w:cs="Times New Roman"/>
                <w:sz w:val="24"/>
              </w:rPr>
            </w:pPr>
          </w:p>
        </w:tc>
      </w:tr>
    </w:tbl>
    <w:p w:rsidR="004529AD" w:rsidRPr="001A01EB" w:rsidRDefault="004529AD" w:rsidP="004529AD">
      <w:pPr>
        <w:widowControl w:val="0"/>
        <w:autoSpaceDE w:val="0"/>
        <w:autoSpaceDN w:val="0"/>
        <w:spacing w:before="79" w:after="0" w:line="360" w:lineRule="auto"/>
        <w:ind w:right="2582"/>
        <w:outlineLvl w:val="1"/>
      </w:pPr>
      <w:bookmarkStart w:id="0" w:name="_GoBack"/>
      <w:bookmarkEnd w:id="0"/>
    </w:p>
    <w:p w:rsidR="004529AD" w:rsidRDefault="004529AD" w:rsidP="004529AD"/>
    <w:p w:rsidR="00E02B81" w:rsidRDefault="00E02B81"/>
    <w:sectPr w:rsidR="00E02B81" w:rsidSect="006D7A36">
      <w:headerReference w:type="default" r:id="rId9"/>
      <w:footerReference w:type="default" r:id="rId10"/>
      <w:pgSz w:w="11910" w:h="16840"/>
      <w:pgMar w:top="1320" w:right="620" w:bottom="940" w:left="1200" w:header="0" w:footer="75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873C6" w:rsidRDefault="00A873C6">
      <w:pPr>
        <w:spacing w:after="0" w:line="240" w:lineRule="auto"/>
      </w:pPr>
      <w:r>
        <w:separator/>
      </w:r>
    </w:p>
  </w:endnote>
  <w:endnote w:type="continuationSeparator" w:id="0">
    <w:p w:rsidR="00A873C6" w:rsidRDefault="00A87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5B" w:rsidRDefault="004529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3F7151BB" wp14:editId="79593FE2">
              <wp:simplePos x="0" y="0"/>
              <wp:positionH relativeFrom="page">
                <wp:posOffset>9974580</wp:posOffset>
              </wp:positionH>
              <wp:positionV relativeFrom="page">
                <wp:posOffset>6939915</wp:posOffset>
              </wp:positionV>
              <wp:extent cx="216535" cy="180975"/>
              <wp:effectExtent l="1905" t="0" r="635" b="3810"/>
              <wp:wrapNone/>
              <wp:docPr id="56" name="Надпись 5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E5B" w:rsidRDefault="004529AD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2F35">
                            <w:rPr>
                              <w:noProof/>
                            </w:rPr>
                            <w:t>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7151BB" id="_x0000_t202" coordsize="21600,21600" o:spt="202" path="m,l,21600r21600,l21600,xe">
              <v:stroke joinstyle="miter"/>
              <v:path gradientshapeok="t" o:connecttype="rect"/>
            </v:shapetype>
            <v:shape id="Надпись 56" o:spid="_x0000_s1026" type="#_x0000_t202" style="position:absolute;margin-left:785.4pt;margin-top:546.45pt;width:17.05pt;height:14.25pt;z-index:-2516597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" filled="f" stroked="f">
              <v:textbox inset="0,0,0,0">
                <w:txbxContent>
                  <w:p w:rsidR="005C0E5B" w:rsidRDefault="004529AD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82F35">
                      <w:rPr>
                        <w:noProof/>
                      </w:rPr>
                      <w:t>3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5B" w:rsidRDefault="004529AD">
    <w:pPr>
      <w:pStyle w:val="a3"/>
      <w:spacing w:line="14" w:lineRule="auto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4D71995" wp14:editId="2AFD6583">
              <wp:simplePos x="0" y="0"/>
              <wp:positionH relativeFrom="page">
                <wp:posOffset>6842760</wp:posOffset>
              </wp:positionH>
              <wp:positionV relativeFrom="page">
                <wp:posOffset>10071100</wp:posOffset>
              </wp:positionV>
              <wp:extent cx="216535" cy="180975"/>
              <wp:effectExtent l="3810" t="3175" r="0" b="0"/>
              <wp:wrapNone/>
              <wp:docPr id="15" name="Надпись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6535" cy="180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C0E5B" w:rsidRDefault="004529AD">
                          <w:pPr>
                            <w:spacing w:before="11"/>
                            <w:ind w:left="60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82F35">
                            <w:rPr>
                              <w:noProof/>
                            </w:rPr>
                            <w:t>4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4D71995" id="_x0000_t202" coordsize="21600,21600" o:spt="202" path="m,l,21600r21600,l21600,xe">
              <v:stroke joinstyle="miter"/>
              <v:path gradientshapeok="t" o:connecttype="rect"/>
            </v:shapetype>
            <v:shape id="Надпись 15" o:spid="_x0000_s1027" type="#_x0000_t202" style="position:absolute;margin-left:538.8pt;margin-top:793pt;width:17.05pt;height:14.25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" filled="f" stroked="f">
              <v:textbox inset="0,0,0,0">
                <w:txbxContent>
                  <w:p w:rsidR="005C0E5B" w:rsidRDefault="004529AD">
                    <w:pPr>
                      <w:spacing w:before="11"/>
                      <w:ind w:left="60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82F35">
                      <w:rPr>
                        <w:noProof/>
                      </w:rPr>
                      <w:t>4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873C6" w:rsidRDefault="00A873C6">
      <w:pPr>
        <w:spacing w:after="0" w:line="240" w:lineRule="auto"/>
      </w:pPr>
      <w:r>
        <w:separator/>
      </w:r>
    </w:p>
  </w:footnote>
  <w:footnote w:type="continuationSeparator" w:id="0">
    <w:p w:rsidR="00A873C6" w:rsidRDefault="00A873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5B" w:rsidRDefault="00A873C6">
    <w:pPr>
      <w:pStyle w:val="a3"/>
      <w:spacing w:line="14" w:lineRule="auto"/>
      <w:rPr>
        <w:sz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0E5B" w:rsidRDefault="00A873C6">
    <w:pPr>
      <w:pStyle w:val="a3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3706BE"/>
    <w:multiLevelType w:val="hybridMultilevel"/>
    <w:tmpl w:val="FE883F6C"/>
    <w:lvl w:ilvl="0" w:tplc="83D8697A">
      <w:start w:val="1"/>
      <w:numFmt w:val="decimal"/>
      <w:lvlText w:val="%1."/>
      <w:lvlJc w:val="left"/>
      <w:pPr>
        <w:ind w:left="4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88" w:hanging="360"/>
      </w:pPr>
    </w:lvl>
    <w:lvl w:ilvl="2" w:tplc="0419001B" w:tentative="1">
      <w:start w:val="1"/>
      <w:numFmt w:val="lowerRoman"/>
      <w:lvlText w:val="%3."/>
      <w:lvlJc w:val="right"/>
      <w:pPr>
        <w:ind w:left="1908" w:hanging="180"/>
      </w:pPr>
    </w:lvl>
    <w:lvl w:ilvl="3" w:tplc="0419000F" w:tentative="1">
      <w:start w:val="1"/>
      <w:numFmt w:val="decimal"/>
      <w:lvlText w:val="%4."/>
      <w:lvlJc w:val="left"/>
      <w:pPr>
        <w:ind w:left="2628" w:hanging="360"/>
      </w:pPr>
    </w:lvl>
    <w:lvl w:ilvl="4" w:tplc="04190019" w:tentative="1">
      <w:start w:val="1"/>
      <w:numFmt w:val="lowerLetter"/>
      <w:lvlText w:val="%5."/>
      <w:lvlJc w:val="left"/>
      <w:pPr>
        <w:ind w:left="3348" w:hanging="360"/>
      </w:pPr>
    </w:lvl>
    <w:lvl w:ilvl="5" w:tplc="0419001B" w:tentative="1">
      <w:start w:val="1"/>
      <w:numFmt w:val="lowerRoman"/>
      <w:lvlText w:val="%6."/>
      <w:lvlJc w:val="right"/>
      <w:pPr>
        <w:ind w:left="4068" w:hanging="180"/>
      </w:pPr>
    </w:lvl>
    <w:lvl w:ilvl="6" w:tplc="0419000F" w:tentative="1">
      <w:start w:val="1"/>
      <w:numFmt w:val="decimal"/>
      <w:lvlText w:val="%7."/>
      <w:lvlJc w:val="left"/>
      <w:pPr>
        <w:ind w:left="4788" w:hanging="360"/>
      </w:pPr>
    </w:lvl>
    <w:lvl w:ilvl="7" w:tplc="04190019" w:tentative="1">
      <w:start w:val="1"/>
      <w:numFmt w:val="lowerLetter"/>
      <w:lvlText w:val="%8."/>
      <w:lvlJc w:val="left"/>
      <w:pPr>
        <w:ind w:left="5508" w:hanging="360"/>
      </w:pPr>
    </w:lvl>
    <w:lvl w:ilvl="8" w:tplc="0419001B" w:tentative="1">
      <w:start w:val="1"/>
      <w:numFmt w:val="lowerRoman"/>
      <w:lvlText w:val="%9."/>
      <w:lvlJc w:val="right"/>
      <w:pPr>
        <w:ind w:left="6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B74F2"/>
    <w:rsid w:val="002B74F2"/>
    <w:rsid w:val="004529AD"/>
    <w:rsid w:val="00682F35"/>
    <w:rsid w:val="00732063"/>
    <w:rsid w:val="00A873C6"/>
    <w:rsid w:val="00B74255"/>
    <w:rsid w:val="00BF5E1D"/>
    <w:rsid w:val="00C2439B"/>
    <w:rsid w:val="00E02B81"/>
    <w:rsid w:val="00EB3A24"/>
    <w:rsid w:val="00F0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F71A599-5F57-4445-AAC6-78CD4AA84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529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4529AD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529AD"/>
  </w:style>
  <w:style w:type="table" w:customStyle="1" w:styleId="TableNormal">
    <w:name w:val="Table Normal"/>
    <w:uiPriority w:val="2"/>
    <w:semiHidden/>
    <w:qFormat/>
    <w:rsid w:val="004529AD"/>
    <w:pPr>
      <w:widowControl w:val="0"/>
      <w:autoSpaceDE w:val="0"/>
      <w:autoSpaceDN w:val="0"/>
      <w:spacing w:after="0" w:line="240" w:lineRule="auto"/>
    </w:pPr>
    <w:rPr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2106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860</Words>
  <Characters>4903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5752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dcterms:created xsi:type="dcterms:W3CDTF">2022-08-09T10:24:00Z</dcterms:created>
  <dcterms:modified xsi:type="dcterms:W3CDTF">2022-08-09T10:29:00Z</dcterms:modified>
</cp:coreProperties>
</file>